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B1" w:rsidRPr="00470764" w:rsidRDefault="00470764" w:rsidP="00072D1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ПОЕТ МУСЛИМ МАГОМАЕВ...</w:t>
      </w:r>
      <w:bookmarkStart w:id="0" w:name="_GoBack"/>
      <w:bookmarkEnd w:id="0"/>
    </w:p>
    <w:p w:rsidR="00FA0448" w:rsidRDefault="00072D12" w:rsidP="00FA0448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Специалисты по-своему оценили голос певца: «нижний регистр – великолепен.. из-на него драматический баритон Магомаева можно принять и за бас-баритон», «нежнейшие верхние ноты»,  «темлые, будто объемные звуки среднего регистра и т.д. и т.п.</w:t>
      </w:r>
      <w:r>
        <w:rPr>
          <w:rFonts w:asciiTheme="majorBidi" w:hAnsiTheme="majorBidi" w:cstheme="majorBidi"/>
          <w:sz w:val="24"/>
          <w:szCs w:val="24"/>
          <w:lang w:val="ru-RU"/>
        </w:rPr>
        <w:br/>
        <w:t xml:space="preserve">  Но, даже не отметив про себя таких особенностей голоса певца, мы понимаем, как это хорошо: петь так, как поет Магомаев!</w:t>
      </w:r>
      <w:r>
        <w:rPr>
          <w:rFonts w:asciiTheme="majorBidi" w:hAnsiTheme="majorBidi" w:cstheme="majorBidi"/>
          <w:sz w:val="24"/>
          <w:szCs w:val="24"/>
          <w:lang w:val="ru-RU"/>
        </w:rPr>
        <w:br/>
        <w:t xml:space="preserve">  Он поет, как птица, легко, радостно, отдаваясь музыке и дару делать ее своим голосам.</w:t>
      </w:r>
      <w:r>
        <w:rPr>
          <w:rFonts w:asciiTheme="majorBidi" w:hAnsiTheme="majorBidi" w:cstheme="majorBidi"/>
          <w:sz w:val="24"/>
          <w:szCs w:val="24"/>
          <w:lang w:val="ru-RU"/>
        </w:rPr>
        <w:br/>
        <w:t xml:space="preserve">   ... Три года назад на концерте Ансамбля песни и пляски Бакинского округа ПВО выступал недавно принятый в коллектив молодой солист Муслим Магомаев. После концерта мнения присутствующих разделились. Никто не отрицал природных данных певца – спор шел о проникновении артиста в музыкальных характер. Магомаев пел «Бухенвальдский набат». Пел красиво, энергично, но высокой патетики переживаний – горечи, гнева, скорби -  в голосе певца не было. Исполнение было таким, что в песню просились другие слова, менее значительные по заключенному в них смыслу...</w:t>
      </w:r>
      <w:r>
        <w:rPr>
          <w:rFonts w:asciiTheme="majorBidi" w:hAnsiTheme="majorBidi" w:cstheme="majorBidi"/>
          <w:sz w:val="24"/>
          <w:szCs w:val="24"/>
          <w:lang w:val="ru-RU"/>
        </w:rPr>
        <w:br/>
        <w:t xml:space="preserve">  Нужно было время, чтобы эта песня у Муслима Магомаева зазвучала действительно как величественный реквием павшим, как призыв к самому высокому человеческому долгу. Изменился голос? Может быть и так, но – что гораздо важнее – изменились интонации, изменилось и неизмеримо выросло содержание, вкла</w:t>
      </w:r>
      <w:r w:rsidR="00177D3D">
        <w:rPr>
          <w:rFonts w:asciiTheme="majorBidi" w:hAnsiTheme="majorBidi" w:cstheme="majorBidi"/>
          <w:sz w:val="24"/>
          <w:szCs w:val="24"/>
          <w:lang w:val="ru-RU"/>
        </w:rPr>
        <w:t>дываемое молодым певцом в слова...</w:t>
      </w:r>
      <w:r w:rsidR="00177D3D">
        <w:rPr>
          <w:rFonts w:asciiTheme="majorBidi" w:hAnsiTheme="majorBidi" w:cstheme="majorBidi"/>
          <w:sz w:val="24"/>
          <w:szCs w:val="24"/>
          <w:lang w:val="ru-RU"/>
        </w:rPr>
        <w:br/>
        <w:t xml:space="preserve">   Сегодня, когда на сцену выходит Муслим Магомаев, он приносит свою, совсем особенную наполненность чувств. Свою, особенную атмосферу – в каждой песне она другая и другой Магомаев. Перевоплощение в условиях оперной сцены и в условиях концерта- неоднозначно ни по своему качеству, ни по силам, необходимым актеру. Быть оперным певцом или быть певцом эстрадным, где стремительная смена</w:t>
      </w:r>
      <w:r w:rsidR="00D96ED2">
        <w:rPr>
          <w:rFonts w:asciiTheme="majorBidi" w:hAnsiTheme="majorBidi" w:cstheme="majorBidi"/>
          <w:sz w:val="24"/>
          <w:szCs w:val="24"/>
          <w:lang w:val="ru-RU"/>
        </w:rPr>
        <w:t xml:space="preserve"> образов, характеров и героев проходит перед зрителем как в схватке с «поднятым забралом»? Обнаженность искусства как труда здесь, на концертной площадке, проявляется с такой силой, что у неопытного певца она нередко порождает скованность, неровность исполнения, а у опытного – ту виртуозную манеру, которая хоть и ошеломляет, но скоро становится привычной. В лучших песнях Магомаева нет холодной виртуозности, они доставляют радость большого искусства.</w:t>
      </w:r>
      <w:r w:rsidR="00D96ED2">
        <w:rPr>
          <w:rFonts w:asciiTheme="majorBidi" w:hAnsiTheme="majorBidi" w:cstheme="majorBidi"/>
          <w:sz w:val="24"/>
          <w:szCs w:val="24"/>
          <w:lang w:val="ru-RU"/>
        </w:rPr>
        <w:br/>
        <w:t xml:space="preserve">  Мы знакомы с Магомаевым и как с оперным пеавцом и как с вокалистом концертного плана, исполняющим произведения Чайковского, Рахманинова, Бабаджаняна. В прошлогодних выступлениях москвича отметили его и как певца драматического, характерного (куплеты</w:t>
      </w:r>
      <w:r w:rsidR="00310232">
        <w:rPr>
          <w:rFonts w:asciiTheme="majorBidi" w:hAnsiTheme="majorBidi" w:cstheme="majorBidi"/>
          <w:sz w:val="24"/>
          <w:szCs w:val="24"/>
          <w:lang w:val="ru-RU"/>
        </w:rPr>
        <w:t xml:space="preserve"> Мефистофеля, моголог Яго из «Отелло» Верди, каватина Фигаро) и как певца лирического (ариозо Мизгиря, романс Демона).</w:t>
      </w:r>
      <w:r w:rsidR="00310232">
        <w:rPr>
          <w:rFonts w:asciiTheme="majorBidi" w:hAnsiTheme="majorBidi" w:cstheme="majorBidi"/>
          <w:sz w:val="24"/>
          <w:szCs w:val="24"/>
          <w:lang w:val="ru-RU"/>
        </w:rPr>
        <w:br/>
        <w:t xml:space="preserve">  Многие знатоки нашли в голосе Муслима ярко выраженные «итальянские» черты: специфический тембр, характерная «агрессивность» в подаче звука, энергия и страстность вокализации. Было отмечено также, что, несмотря на «итальянский» голос, певец не ограничивает себя сферой итальянского вокального стиля: программа его концертов разнообразна, включает и такие произведения, как эпиталама из оперы Рубиншейнта «Нерон», ариозо Онегина, каватина Алеко и «Сон» Рахманинова, «Элегия» Массне и «Флорентийская песня» Чайковского. В исполнении многих из этих произведений Магомаев показал себя подлинно профессиональным певцом. Это не только мастерское владение голосом, не просто точное знание музыкального текста – идя от музыки, Магомаев создает яркие, резко очерченные и запоминающиеся образы, а за смелыми, широкими мазками, рисующими характер, чувствуется большая работа артиста над каждой вокальной интонацией, каждым движением и жестом. Блестящее по богатой мелодике, тонкому юмору и темпераменту исполнение арии Фигаро обнаружило завидную сценическую непринужденность и задатки подлинного комедийного дарования.</w:t>
      </w:r>
      <w:r w:rsidR="00FA0448">
        <w:rPr>
          <w:rFonts w:asciiTheme="majorBidi" w:hAnsiTheme="majorBidi" w:cstheme="majorBidi"/>
          <w:sz w:val="24"/>
          <w:szCs w:val="24"/>
          <w:lang w:val="ru-RU"/>
        </w:rPr>
        <w:br/>
        <w:t xml:space="preserve">   Однако Магомаев разочаровал слушателей «Элегией» Масне, чисто внешне исполнил ариозо Онегина, его Алеко был сух, а к партия Мизгиря и Демона артист все еще явно не нашел с в о е г о  отношения, хотя поет их не первых год.</w:t>
      </w:r>
      <w:r w:rsidR="00FA0448">
        <w:rPr>
          <w:rFonts w:asciiTheme="majorBidi" w:hAnsiTheme="majorBidi" w:cstheme="majorBidi"/>
          <w:sz w:val="24"/>
          <w:szCs w:val="24"/>
          <w:lang w:val="ru-RU"/>
        </w:rPr>
        <w:br/>
      </w:r>
      <w:r w:rsidR="00FA0448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  В одном из писем к Горькому Чехов писал: «Говорить теперь о недостатках таланта – это все равно что говорить о недостатках большого дерева, которое растет в саду. Тут ведь,  главным образом, дело не в самом дереве,  а во вкусе того, кто смотрит на дерево. Это так, конечно. Но, может быть, участие говорящего о таланте не ограничивается одной лишь оценкой, оно, участие, и в том, чтобы помочь дереву не расти вкривь и вкось, лишь бы быть раскидистым и пышным..</w:t>
      </w:r>
      <w:r w:rsidR="00FA0448">
        <w:rPr>
          <w:rFonts w:asciiTheme="majorBidi" w:hAnsiTheme="majorBidi" w:cstheme="majorBidi"/>
          <w:sz w:val="24"/>
          <w:szCs w:val="24"/>
          <w:lang w:val="ru-RU"/>
        </w:rPr>
        <w:br/>
        <w:t xml:space="preserve">   Что же толкает артиста к подмене настоящих эмоций приемами внешней изобразительности?</w:t>
      </w:r>
      <w:r w:rsidR="00FA0448">
        <w:rPr>
          <w:rFonts w:asciiTheme="majorBidi" w:hAnsiTheme="majorBidi" w:cstheme="majorBidi"/>
          <w:sz w:val="24"/>
          <w:szCs w:val="24"/>
        </w:rPr>
        <w:br/>
      </w:r>
      <w:r w:rsidR="00FA0448">
        <w:rPr>
          <w:rFonts w:asciiTheme="majorBidi" w:hAnsiTheme="majorBidi" w:cstheme="majorBidi"/>
          <w:sz w:val="24"/>
          <w:szCs w:val="24"/>
          <w:lang w:val="ru-RU"/>
        </w:rPr>
        <w:t>В этом совершенно справедливо упрекала его «Музыкальная жизнь» в начале этого года. Неопытность молодости или пониженная требовательность к себе?</w:t>
      </w:r>
      <w:r w:rsidR="00FA0448">
        <w:rPr>
          <w:rFonts w:asciiTheme="majorBidi" w:hAnsiTheme="majorBidi" w:cstheme="majorBidi"/>
          <w:sz w:val="24"/>
          <w:szCs w:val="24"/>
          <w:lang w:val="ru-RU"/>
        </w:rPr>
        <w:br/>
      </w:r>
      <w:r w:rsidR="00612F50" w:rsidRPr="00612F50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 w:rsidR="00612F50">
        <w:rPr>
          <w:rFonts w:asciiTheme="majorBidi" w:hAnsiTheme="majorBidi" w:cstheme="majorBidi"/>
          <w:sz w:val="24"/>
          <w:szCs w:val="24"/>
          <w:lang w:val="ru-RU"/>
        </w:rPr>
        <w:t>Почему в исполнении Магомаева иногда проглядывает «искусство внешней формы», в котором вокальное мастерство лишено богатого внутреннего содержания, живой сценический образ подменен красиво исполненным ариозо, а понимание певцом-актером идеи всей музыкальной партитуры в целом отходит на второй план? Разве не обидно, что это случается именно с Муслимом Магомаевым, которого так на редкость щедро наделила природа?</w:t>
      </w:r>
      <w:r w:rsidR="00612F50">
        <w:rPr>
          <w:rFonts w:asciiTheme="majorBidi" w:hAnsiTheme="majorBidi" w:cstheme="majorBidi"/>
          <w:sz w:val="24"/>
          <w:szCs w:val="24"/>
          <w:lang w:val="ru-RU"/>
        </w:rPr>
        <w:br/>
        <w:t xml:space="preserve">   Увлечение музыкой с детства, сочинение собственных музыкальных произведений, интерес к мастерству крупнейших вокалистом а потом – консерватория, Милан, «Ла Скала», класс маэстро Барра, концерты в Баку и Москве... (Стоит, может быть, отметить, что Магомаев не первый посланник азербайджанского искусства в Италии. Но до революции замечательная певица Шевкет Мамедова попала в Милан благодаря пожертвованию нефтепромышленника и мецената Тагиева. Вскоре меценат забыл о своей подопечной, и Шевкет вынуждена была прервать учение и вернуться обратно. Только через 20 лет она вновь попала в Италию, уже посланцем Советского Азербайджана...) Итак, на сегодня «итальянский» голос у Магомаева определяет и круг его репертуарных интересов и манеру исполнения. Это не так заметно на сцене, но по радио Магомаев откровенней признается в этом, исполняя главным образом песни Италии.</w:t>
      </w:r>
      <w:r w:rsidR="00612F50">
        <w:rPr>
          <w:rFonts w:asciiTheme="majorBidi" w:hAnsiTheme="majorBidi" w:cstheme="majorBidi"/>
          <w:sz w:val="24"/>
          <w:szCs w:val="24"/>
          <w:lang w:val="ru-RU"/>
        </w:rPr>
        <w:br/>
        <w:t xml:space="preserve">  Наивным было бы уверять, что мы против. Мы не против – попасть на концерт артистов «Ла Скала»</w:t>
      </w:r>
      <w:r w:rsidR="00DA3BA3">
        <w:rPr>
          <w:rFonts w:asciiTheme="majorBidi" w:hAnsiTheme="majorBidi" w:cstheme="majorBidi"/>
          <w:sz w:val="24"/>
          <w:szCs w:val="24"/>
          <w:lang w:val="ru-RU"/>
        </w:rPr>
        <w:t xml:space="preserve"> было нашей мечтой, и мы вполне разделяем чувство признательности артиста к этой школе, но все-таки... Ведь любая школа нужна для того, чтобы окрепнуть, познать и идти дальше в поисках своего пути, своего решения, а не для того, чтобы, даже сдав экзамен на «отлично», вновь и вновь с упоением повторять блестяще выученные уроки.</w:t>
      </w:r>
      <w:r w:rsidR="00DA3BA3">
        <w:rPr>
          <w:rFonts w:asciiTheme="majorBidi" w:hAnsiTheme="majorBidi" w:cstheme="majorBidi"/>
          <w:sz w:val="24"/>
          <w:szCs w:val="24"/>
          <w:lang w:val="ru-RU"/>
        </w:rPr>
        <w:br/>
        <w:t xml:space="preserve">  Но, конечно, дело не только во внешних изменениях репертуара. Репертуар есть репертуар. И его волен выбирать певец, исходя из своих возможностей и наклонностей. Но выбирать, а не «замораживать» себя в определенном,  заранее ограниченном пространстве.</w:t>
      </w:r>
      <w:r w:rsidR="00A23634">
        <w:rPr>
          <w:rFonts w:asciiTheme="majorBidi" w:hAnsiTheme="majorBidi" w:cstheme="majorBidi"/>
          <w:sz w:val="24"/>
          <w:szCs w:val="24"/>
          <w:lang w:val="ru-RU"/>
        </w:rPr>
        <w:br/>
        <w:t xml:space="preserve">  Очень хочется, чтобы в «итальянском» голосе Муслима Магомаева сильнее зазвучали его национальные струны. Оригинальность его как певца, как личности от этого не только не пострадает, но утвердится как подлинная самобытность, всегда имеющая народные корни.</w:t>
      </w:r>
    </w:p>
    <w:p w:rsidR="00A23634" w:rsidRDefault="00A23634" w:rsidP="00FA0448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Нури Шейх-заде</w:t>
      </w:r>
    </w:p>
    <w:p w:rsidR="00A23634" w:rsidRPr="00612F50" w:rsidRDefault="00A23634" w:rsidP="00FA0448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Журнал «Театр»,  номер 12, 1964 г.</w:t>
      </w:r>
    </w:p>
    <w:sectPr w:rsidR="00A23634" w:rsidRPr="00612F50" w:rsidSect="00072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2"/>
    <w:rsid w:val="00072D12"/>
    <w:rsid w:val="00177D3D"/>
    <w:rsid w:val="00310232"/>
    <w:rsid w:val="00470764"/>
    <w:rsid w:val="00612F50"/>
    <w:rsid w:val="00680AB1"/>
    <w:rsid w:val="00A23634"/>
    <w:rsid w:val="00D96ED2"/>
    <w:rsid w:val="00DA3BA3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2019-04-17T17:43:00Z</dcterms:created>
  <dcterms:modified xsi:type="dcterms:W3CDTF">2019-04-17T19:30:00Z</dcterms:modified>
</cp:coreProperties>
</file>